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E278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E278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E278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E278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Интернет-маркетинг и социальные сети / Internet marketing and social media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1C0C08" w:rsidR="00A77598" w:rsidRPr="00A77598" w:rsidRDefault="005334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E278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78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E2784">
              <w:rPr>
                <w:rFonts w:ascii="Times New Roman" w:hAnsi="Times New Roman" w:cs="Times New Roman"/>
                <w:sz w:val="20"/>
                <w:szCs w:val="20"/>
              </w:rPr>
              <w:t>Погребова</w:t>
            </w:r>
            <w:proofErr w:type="spellEnd"/>
            <w:r w:rsidRPr="00DE2784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0A473E" w:rsidR="004475DA" w:rsidRPr="00ED577F" w:rsidRDefault="00533422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AD120A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8A6EBA4" w:rsidR="00D75436" w:rsidRDefault="00693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25DB830" w:rsidR="00D75436" w:rsidRDefault="00693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EB50320" w:rsidR="00D75436" w:rsidRDefault="00693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6356AC6" w:rsidR="00D75436" w:rsidRDefault="00693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30250B3" w:rsidR="00D75436" w:rsidRDefault="00693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2186E26" w:rsidR="00D75436" w:rsidRDefault="00693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A97C645" w:rsidR="00D75436" w:rsidRDefault="00693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A623057" w:rsidR="00D75436" w:rsidRDefault="00693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F345AE2" w:rsidR="00D75436" w:rsidRDefault="00693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6F71C6A" w:rsidR="00D75436" w:rsidRDefault="00693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CA31046" w:rsidR="00D75436" w:rsidRDefault="006931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4BD3078" w:rsidR="00D75436" w:rsidRDefault="00693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26FFACF" w:rsidR="00D75436" w:rsidRDefault="00693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D60377" w:rsidR="00D75436" w:rsidRDefault="00693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458B881" w:rsidR="00D75436" w:rsidRDefault="00693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FA72B30" w:rsidR="00D75436" w:rsidRDefault="00693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B3ED812" w:rsidR="00D75436" w:rsidRDefault="006931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E278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E2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компетенций в области настройки каналов коммуникаций с потребителями в интернет среде, а также анализа доступных источников информации для принятия маркетинговых решений в интернет среде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Интернет-маркетинг и социальные сети / Internet marketing and social media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E278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E27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E278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E278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278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E278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E278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E278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E27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</w:rPr>
              <w:t>ПК-8 - Обоснование на основе анализа финансово-экономических рисков возможности трансформации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E278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ПК-8.3 - Способен применять современные методы анализа информации для определения стратегических задач корпоративного управления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E27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2784">
              <w:rPr>
                <w:rFonts w:ascii="Times New Roman" w:hAnsi="Times New Roman" w:cs="Times New Roman"/>
              </w:rPr>
              <w:t>основные источники маркетинговой информации в интернет среде</w:t>
            </w:r>
            <w:r w:rsidRPr="00DE278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E278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2784">
              <w:rPr>
                <w:rFonts w:ascii="Times New Roman" w:hAnsi="Times New Roman" w:cs="Times New Roman"/>
              </w:rPr>
              <w:t>анализировать маркетинговую информацию в интернет среде, создавать и редактировать маркетинговый контент в интернет среде</w:t>
            </w:r>
            <w:r w:rsidRPr="00DE278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E278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2784">
              <w:rPr>
                <w:rFonts w:ascii="Times New Roman" w:hAnsi="Times New Roman" w:cs="Times New Roman"/>
              </w:rPr>
              <w:t>навыками выбора и настойки эффективных каналов коммуникаций с различными сегментами потребителей в интернет среде</w:t>
            </w:r>
            <w:r w:rsidRPr="00DE278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E278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DE278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E278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278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E278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E278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E278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E278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E278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2784">
              <w:rPr>
                <w:rFonts w:ascii="Times New Roman" w:hAnsi="Times New Roman" w:cs="Times New Roman"/>
                <w:b/>
              </w:rPr>
              <w:t>(ак</w:t>
            </w:r>
            <w:r w:rsidR="00AE2B1A" w:rsidRPr="00DE2784">
              <w:rPr>
                <w:rFonts w:ascii="Times New Roman" w:hAnsi="Times New Roman" w:cs="Times New Roman"/>
                <w:b/>
              </w:rPr>
              <w:t>адемические</w:t>
            </w:r>
            <w:r w:rsidRPr="00DE278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DE2784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E278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E278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E278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278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E278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E278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278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DE2784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E278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E278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E278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278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E278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278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E278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E278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E278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DE2784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E278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Тема 1. Введение в интернет-маркетинг. Обзор инструментов интернет-маркетинга. Роль социальных сетей в интернет-маркетинге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E278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2784">
              <w:rPr>
                <w:sz w:val="22"/>
                <w:szCs w:val="22"/>
                <w:lang w:bidi="ru-RU"/>
              </w:rPr>
              <w:t>Роль маркетинга в системе бизнеса в интернет-среде. Использование классических концепций маркетинга в интернет-маркетинге. Функции интернет-маркетолога. Обзор инструментов интернет-маркетинга и особенностей их применения. Особенности социальных сетей как канала коммуникации с потребителями.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E27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E278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E278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E278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DE2784" w14:paraId="68C981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DE6755" w14:textId="77777777" w:rsidR="004475DA" w:rsidRPr="00DE278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Тема 2. Анализ рынка, конкурентов и потребностей целевой аудитории в интернет-среде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2ED788" w14:textId="77777777" w:rsidR="004475DA" w:rsidRPr="00DE278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2784">
              <w:rPr>
                <w:sz w:val="22"/>
                <w:szCs w:val="22"/>
                <w:lang w:bidi="ru-RU"/>
              </w:rPr>
              <w:t>Особенности проведение анализа рынка и конкурентов в интернет-среде. Профессиональные системы веб-аналитики и аналитики социальных сетей. Сегментация целевой аудитории в интернет-среде. Анализ потребностей целевой аудитории в интернет-среде.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0F6A53" w14:textId="77777777" w:rsidR="004475DA" w:rsidRPr="00DE27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6EE984" w14:textId="77777777" w:rsidR="004475DA" w:rsidRPr="00DE27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012E12" w14:textId="77777777" w:rsidR="004475DA" w:rsidRPr="00DE278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11618" w14:textId="77777777" w:rsidR="004475DA" w:rsidRPr="00DE278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DE2784" w14:paraId="7869D8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73D2A8" w14:textId="77777777" w:rsidR="004475DA" w:rsidRPr="00DE278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Тема 3. Методы продвижения в интернет-среде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6527AA" w14:textId="77777777" w:rsidR="004475DA" w:rsidRPr="00DE278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2784">
              <w:rPr>
                <w:sz w:val="22"/>
                <w:szCs w:val="22"/>
                <w:lang w:bidi="ru-RU"/>
              </w:rPr>
              <w:t>Выбор и настройка эффективных каналов взаимодействия с потребителями на различных Интернет-площадках. Особенности разработки контента на различных Интернет-площадках.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AF53D1" w14:textId="77777777" w:rsidR="004475DA" w:rsidRPr="00DE27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2F2F19" w14:textId="77777777" w:rsidR="004475DA" w:rsidRPr="00DE27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2EB86E" w14:textId="77777777" w:rsidR="004475DA" w:rsidRPr="00DE278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6658CF" w14:textId="77777777" w:rsidR="004475DA" w:rsidRPr="00DE278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DE2784" w14:paraId="10D8E1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B628F2" w14:textId="77777777" w:rsidR="004475DA" w:rsidRPr="00DE278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Тема 4. Маркетинг в социальных сетях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4D86E2" w14:textId="77777777" w:rsidR="004475DA" w:rsidRPr="00DE278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2784">
              <w:rPr>
                <w:sz w:val="22"/>
                <w:szCs w:val="22"/>
                <w:lang w:bidi="ru-RU"/>
              </w:rPr>
              <w:t>Социальные сети: классификация. Отличие инструментов маркетинга в социальных сетях от прочих инструментов интернет-маркетинга. Контент-маркетинг: формирование контент-плана. Инфлуенсер-маркетинг: подбор блогеров для продвижения продукта и составление технических заданий на рекламные интеграции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3C6411" w14:textId="77777777" w:rsidR="004475DA" w:rsidRPr="00DE27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D7C376" w14:textId="77777777" w:rsidR="004475DA" w:rsidRPr="00DE27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722CE8" w14:textId="77777777" w:rsidR="004475DA" w:rsidRPr="00DE278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318C1C" w14:textId="77777777" w:rsidR="004475DA" w:rsidRPr="00DE278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DE2784" w14:paraId="34D2D5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4118A8" w14:textId="77777777" w:rsidR="004475DA" w:rsidRPr="00DE278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Тема 5. Аудит эффективности мероприятий интернет-маркетинга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5BE04A" w14:textId="77777777" w:rsidR="004475DA" w:rsidRPr="00DE278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E2784">
              <w:rPr>
                <w:sz w:val="22"/>
                <w:szCs w:val="22"/>
                <w:lang w:bidi="ru-RU"/>
              </w:rPr>
              <w:t>Воронка продаж, оптимизация конверсии лидов. Системы анализа статистики посещений. Подходы к анализу эффективности рекламных кампаний в среде Интернет. Метрики интернет-маркетинга. Оценка эффективности интернет-проекта.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B84914" w14:textId="77777777" w:rsidR="004475DA" w:rsidRPr="00DE27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D86813" w14:textId="77777777" w:rsidR="004475DA" w:rsidRPr="00DE278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1D5248" w14:textId="77777777" w:rsidR="004475DA" w:rsidRPr="00DE278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EA6288" w14:textId="77777777" w:rsidR="004475DA" w:rsidRPr="00DE278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DE278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E278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E278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E278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DE278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E278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DE278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E278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E278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E2784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E278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E2784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E278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E278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E2784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DE278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E278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278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E278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278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E278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E278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</w:rPr>
              <w:t>Интернет-маркетинг</w:t>
            </w:r>
            <w:proofErr w:type="gramStart"/>
            <w:r w:rsidRPr="00DE278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E2784">
              <w:rPr>
                <w:rFonts w:ascii="Times New Roman" w:hAnsi="Times New Roman" w:cs="Times New Roman"/>
              </w:rPr>
              <w:t xml:space="preserve"> учебник для вузов / О. Н. </w:t>
            </w:r>
            <w:proofErr w:type="spellStart"/>
            <w:r w:rsidRPr="00DE2784">
              <w:rPr>
                <w:rFonts w:ascii="Times New Roman" w:hAnsi="Times New Roman" w:cs="Times New Roman"/>
              </w:rPr>
              <w:t>Жильцова</w:t>
            </w:r>
            <w:proofErr w:type="spellEnd"/>
            <w:r w:rsidRPr="00DE2784">
              <w:rPr>
                <w:rFonts w:ascii="Times New Roman" w:hAnsi="Times New Roman" w:cs="Times New Roman"/>
              </w:rPr>
              <w:t xml:space="preserve"> [и др.] ; под общей редакцией О. Н. </w:t>
            </w:r>
            <w:proofErr w:type="spellStart"/>
            <w:r w:rsidRPr="00DE2784">
              <w:rPr>
                <w:rFonts w:ascii="Times New Roman" w:hAnsi="Times New Roman" w:cs="Times New Roman"/>
              </w:rPr>
              <w:t>Жильцовой</w:t>
            </w:r>
            <w:proofErr w:type="spellEnd"/>
            <w:r w:rsidRPr="00DE2784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DE278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DE278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DE278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E2784">
              <w:rPr>
                <w:rFonts w:ascii="Times New Roman" w:hAnsi="Times New Roman" w:cs="Times New Roman"/>
              </w:rPr>
              <w:t xml:space="preserve">, 2024. — 335 с. — (Высшее образование). — </w:t>
            </w:r>
            <w:r w:rsidRPr="00DE2784">
              <w:rPr>
                <w:rFonts w:ascii="Times New Roman" w:hAnsi="Times New Roman" w:cs="Times New Roman"/>
                <w:lang w:val="en-US"/>
              </w:rPr>
              <w:t>ISBN</w:t>
            </w:r>
            <w:r w:rsidRPr="00DE2784">
              <w:rPr>
                <w:rFonts w:ascii="Times New Roman" w:hAnsi="Times New Roman" w:cs="Times New Roman"/>
              </w:rPr>
              <w:t xml:space="preserve"> 978-5-534-15098-8. — Текст</w:t>
            </w:r>
            <w:proofErr w:type="gramStart"/>
            <w:r w:rsidRPr="00DE278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E2784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DE278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E2784">
              <w:rPr>
                <w:rFonts w:ascii="Times New Roman" w:hAnsi="Times New Roman" w:cs="Times New Roman"/>
              </w:rPr>
              <w:t xml:space="preserve"> [сайт]. — </w:t>
            </w:r>
            <w:r w:rsidRPr="00DE2784">
              <w:rPr>
                <w:rFonts w:ascii="Times New Roman" w:hAnsi="Times New Roman" w:cs="Times New Roman"/>
                <w:lang w:val="en-US"/>
              </w:rPr>
              <w:t>URL</w:t>
            </w:r>
            <w:r w:rsidRPr="00DE2784">
              <w:rPr>
                <w:rFonts w:ascii="Times New Roman" w:hAnsi="Times New Roman" w:cs="Times New Roman"/>
              </w:rPr>
              <w:t xml:space="preserve">: </w:t>
            </w:r>
            <w:r w:rsidRPr="00DE2784">
              <w:rPr>
                <w:rFonts w:ascii="Times New Roman" w:hAnsi="Times New Roman" w:cs="Times New Roman"/>
                <w:lang w:val="en-US"/>
              </w:rPr>
              <w:t>https</w:t>
            </w:r>
            <w:r w:rsidRPr="00DE2784">
              <w:rPr>
                <w:rFonts w:ascii="Times New Roman" w:hAnsi="Times New Roman" w:cs="Times New Roman"/>
              </w:rPr>
              <w:t>://</w:t>
            </w:r>
            <w:proofErr w:type="spellStart"/>
            <w:r w:rsidRPr="00DE2784">
              <w:rPr>
                <w:rFonts w:ascii="Times New Roman" w:hAnsi="Times New Roman" w:cs="Times New Roman"/>
                <w:lang w:val="en-US"/>
              </w:rPr>
              <w:t>urait</w:t>
            </w:r>
            <w:proofErr w:type="spellEnd"/>
            <w:r w:rsidRPr="00DE2784">
              <w:rPr>
                <w:rFonts w:ascii="Times New Roman" w:hAnsi="Times New Roman" w:cs="Times New Roman"/>
              </w:rPr>
              <w:t>.</w:t>
            </w:r>
            <w:proofErr w:type="spellStart"/>
            <w:r w:rsidRPr="00DE2784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DE2784">
              <w:rPr>
                <w:rFonts w:ascii="Times New Roman" w:hAnsi="Times New Roman" w:cs="Times New Roman"/>
              </w:rPr>
              <w:t>/</w:t>
            </w:r>
            <w:proofErr w:type="spellStart"/>
            <w:r w:rsidRPr="00DE2784">
              <w:rPr>
                <w:rFonts w:ascii="Times New Roman" w:hAnsi="Times New Roman" w:cs="Times New Roman"/>
                <w:lang w:val="en-US"/>
              </w:rPr>
              <w:t>bcode</w:t>
            </w:r>
            <w:proofErr w:type="spellEnd"/>
            <w:r w:rsidRPr="00DE2784">
              <w:rPr>
                <w:rFonts w:ascii="Times New Roman" w:hAnsi="Times New Roman" w:cs="Times New Roman"/>
              </w:rPr>
              <w:t>/535942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E2784" w:rsidRDefault="006931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E278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https://urait.ru/bcode/535942</w:t>
              </w:r>
            </w:hyperlink>
          </w:p>
        </w:tc>
      </w:tr>
      <w:tr w:rsidR="00262CF0" w:rsidRPr="00DE2784" w14:paraId="4538FD6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45E3D2" w14:textId="77777777" w:rsidR="00262CF0" w:rsidRPr="00DE278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E2784">
              <w:rPr>
                <w:rFonts w:ascii="Times New Roman" w:hAnsi="Times New Roman" w:cs="Times New Roman"/>
              </w:rPr>
              <w:t>Хуссейн, И. Д.  Цифровые маркетинговые коммуникации</w:t>
            </w:r>
            <w:proofErr w:type="gramStart"/>
            <w:r w:rsidRPr="00DE278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E2784">
              <w:rPr>
                <w:rFonts w:ascii="Times New Roman" w:hAnsi="Times New Roman" w:cs="Times New Roman"/>
              </w:rPr>
              <w:t xml:space="preserve"> учебник для вузов / И. Д. Хуссейн. — Москва</w:t>
            </w:r>
            <w:proofErr w:type="gramStart"/>
            <w:r w:rsidRPr="00DE278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E278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DE278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E2784">
              <w:rPr>
                <w:rFonts w:ascii="Times New Roman" w:hAnsi="Times New Roman" w:cs="Times New Roman"/>
              </w:rPr>
              <w:t xml:space="preserve">, 2025. — 68 с. — (Высшее образование). — </w:t>
            </w:r>
            <w:r w:rsidRPr="00DE2784">
              <w:rPr>
                <w:rFonts w:ascii="Times New Roman" w:hAnsi="Times New Roman" w:cs="Times New Roman"/>
                <w:lang w:val="en-US"/>
              </w:rPr>
              <w:t>ISBN</w:t>
            </w:r>
            <w:r w:rsidRPr="00DE2784">
              <w:rPr>
                <w:rFonts w:ascii="Times New Roman" w:hAnsi="Times New Roman" w:cs="Times New Roman"/>
              </w:rPr>
              <w:t xml:space="preserve"> 978-5-534-15010-0.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41AA8E" w14:textId="77777777" w:rsidR="00262CF0" w:rsidRPr="00DE2784" w:rsidRDefault="006931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E278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https://urait.ru/bcode/568206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830DE41" w14:textId="77777777" w:rsidTr="007B550D">
        <w:tc>
          <w:tcPr>
            <w:tcW w:w="9345" w:type="dxa"/>
          </w:tcPr>
          <w:p w14:paraId="365F11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036335" w14:textId="77777777" w:rsidTr="007B550D">
        <w:tc>
          <w:tcPr>
            <w:tcW w:w="9345" w:type="dxa"/>
          </w:tcPr>
          <w:p w14:paraId="05CB5E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EFE3330" w14:textId="77777777" w:rsidTr="007B550D">
        <w:tc>
          <w:tcPr>
            <w:tcW w:w="9345" w:type="dxa"/>
          </w:tcPr>
          <w:p w14:paraId="2B01CC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D46712F" w14:textId="77777777" w:rsidTr="007B550D">
        <w:tc>
          <w:tcPr>
            <w:tcW w:w="9345" w:type="dxa"/>
          </w:tcPr>
          <w:p w14:paraId="78FEAD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931F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E2784" w:rsidRDefault="002C735C" w:rsidP="00DE278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E278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E2784" w:rsidRDefault="002C735C" w:rsidP="00DE278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E278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A3964F5" w:rsidR="002C735C" w:rsidRPr="00DE2784" w:rsidRDefault="00B43524" w:rsidP="00DE278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2784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DE2784">
              <w:rPr>
                <w:sz w:val="22"/>
                <w:szCs w:val="22"/>
              </w:rPr>
              <w:t xml:space="preserve"> </w:t>
            </w:r>
            <w:r w:rsidRPr="00DE278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DE2784">
              <w:rPr>
                <w:sz w:val="22"/>
                <w:szCs w:val="22"/>
                <w:lang w:val="en-US"/>
              </w:rPr>
              <w:t>Intel</w:t>
            </w:r>
            <w:r w:rsidRPr="00DE2784">
              <w:rPr>
                <w:sz w:val="22"/>
                <w:szCs w:val="22"/>
              </w:rPr>
              <w:t xml:space="preserve"> </w:t>
            </w:r>
            <w:proofErr w:type="spellStart"/>
            <w:r w:rsidRPr="00DE278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2784">
              <w:rPr>
                <w:sz w:val="22"/>
                <w:szCs w:val="22"/>
              </w:rPr>
              <w:t>5 7400/1</w:t>
            </w:r>
            <w:r w:rsidRPr="00DE2784">
              <w:rPr>
                <w:sz w:val="22"/>
                <w:szCs w:val="22"/>
                <w:lang w:val="en-US"/>
              </w:rPr>
              <w:t>Tb</w:t>
            </w:r>
            <w:r w:rsidRPr="00DE2784">
              <w:rPr>
                <w:sz w:val="22"/>
                <w:szCs w:val="22"/>
              </w:rPr>
              <w:t>/8</w:t>
            </w:r>
            <w:r w:rsidRPr="00DE2784">
              <w:rPr>
                <w:sz w:val="22"/>
                <w:szCs w:val="22"/>
                <w:lang w:val="en-US"/>
              </w:rPr>
              <w:t>Gb</w:t>
            </w:r>
            <w:r w:rsidRPr="00DE2784">
              <w:rPr>
                <w:sz w:val="22"/>
                <w:szCs w:val="22"/>
              </w:rPr>
              <w:t>/</w:t>
            </w:r>
            <w:r w:rsidRPr="00DE2784">
              <w:rPr>
                <w:sz w:val="22"/>
                <w:szCs w:val="22"/>
                <w:lang w:val="en-US"/>
              </w:rPr>
              <w:t>Philips</w:t>
            </w:r>
            <w:r w:rsidRPr="00DE2784">
              <w:rPr>
                <w:sz w:val="22"/>
                <w:szCs w:val="22"/>
              </w:rPr>
              <w:t xml:space="preserve"> 243</w:t>
            </w:r>
            <w:r w:rsidRPr="00DE2784">
              <w:rPr>
                <w:sz w:val="22"/>
                <w:szCs w:val="22"/>
                <w:lang w:val="en-US"/>
              </w:rPr>
              <w:t>V</w:t>
            </w:r>
            <w:r w:rsidRPr="00DE2784">
              <w:rPr>
                <w:sz w:val="22"/>
                <w:szCs w:val="22"/>
              </w:rPr>
              <w:t>5</w:t>
            </w:r>
            <w:r w:rsidRPr="00DE2784">
              <w:rPr>
                <w:sz w:val="22"/>
                <w:szCs w:val="22"/>
                <w:lang w:val="en-US"/>
              </w:rPr>
              <w:t>Q</w:t>
            </w:r>
            <w:r w:rsidRPr="00DE2784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DE278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E2784">
              <w:rPr>
                <w:sz w:val="22"/>
                <w:szCs w:val="22"/>
              </w:rPr>
              <w:t xml:space="preserve"> </w:t>
            </w:r>
            <w:r w:rsidRPr="00DE2784">
              <w:rPr>
                <w:sz w:val="22"/>
                <w:szCs w:val="22"/>
                <w:lang w:val="en-US"/>
              </w:rPr>
              <w:t>x</w:t>
            </w:r>
            <w:r w:rsidRPr="00DE2784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DE2784">
              <w:rPr>
                <w:sz w:val="22"/>
                <w:szCs w:val="22"/>
              </w:rPr>
              <w:t>вращ</w:t>
            </w:r>
            <w:proofErr w:type="spellEnd"/>
            <w:r w:rsidRPr="00DE2784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E2784" w:rsidRDefault="00B43524" w:rsidP="00DE278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278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9D15B94" w14:textId="77777777" w:rsidTr="008416EB">
        <w:tc>
          <w:tcPr>
            <w:tcW w:w="7797" w:type="dxa"/>
            <w:shd w:val="clear" w:color="auto" w:fill="auto"/>
          </w:tcPr>
          <w:p w14:paraId="7271102E" w14:textId="46E2CB5E" w:rsidR="002C735C" w:rsidRPr="00DE2784" w:rsidRDefault="00B43524" w:rsidP="00DE278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2784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DE2784">
              <w:rPr>
                <w:sz w:val="22"/>
                <w:szCs w:val="22"/>
              </w:rPr>
              <w:t xml:space="preserve"> </w:t>
            </w:r>
            <w:r w:rsidRPr="00DE278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DE278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E2784">
              <w:rPr>
                <w:sz w:val="22"/>
                <w:szCs w:val="22"/>
              </w:rPr>
              <w:t xml:space="preserve"> </w:t>
            </w:r>
            <w:r w:rsidRPr="00DE2784">
              <w:rPr>
                <w:sz w:val="22"/>
                <w:szCs w:val="22"/>
                <w:lang w:val="en-US"/>
              </w:rPr>
              <w:t>x</w:t>
            </w:r>
            <w:r w:rsidRPr="00DE2784">
              <w:rPr>
                <w:sz w:val="22"/>
                <w:szCs w:val="22"/>
              </w:rPr>
              <w:t xml:space="preserve">2 </w:t>
            </w:r>
            <w:r w:rsidRPr="00DE2784">
              <w:rPr>
                <w:sz w:val="22"/>
                <w:szCs w:val="22"/>
                <w:lang w:val="en-US"/>
              </w:rPr>
              <w:t>g</w:t>
            </w:r>
            <w:r w:rsidRPr="00DE2784">
              <w:rPr>
                <w:sz w:val="22"/>
                <w:szCs w:val="22"/>
              </w:rPr>
              <w:t>3250 /8</w:t>
            </w:r>
            <w:r w:rsidRPr="00DE2784">
              <w:rPr>
                <w:sz w:val="22"/>
                <w:szCs w:val="22"/>
                <w:lang w:val="en-US"/>
              </w:rPr>
              <w:t>Gb</w:t>
            </w:r>
            <w:r w:rsidRPr="00DE2784">
              <w:rPr>
                <w:sz w:val="22"/>
                <w:szCs w:val="22"/>
              </w:rPr>
              <w:t>/500</w:t>
            </w:r>
            <w:proofErr w:type="spellStart"/>
            <w:r w:rsidRPr="00DE278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E2784">
              <w:rPr>
                <w:sz w:val="22"/>
                <w:szCs w:val="22"/>
              </w:rPr>
              <w:t xml:space="preserve">/ </w:t>
            </w:r>
            <w:proofErr w:type="spellStart"/>
            <w:r w:rsidRPr="00DE278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E2784">
              <w:rPr>
                <w:sz w:val="22"/>
                <w:szCs w:val="22"/>
              </w:rPr>
              <w:t xml:space="preserve"> 21.5') - 1 шт., Компьютер </w:t>
            </w:r>
            <w:r w:rsidRPr="00DE2784">
              <w:rPr>
                <w:sz w:val="22"/>
                <w:szCs w:val="22"/>
                <w:lang w:val="en-US"/>
              </w:rPr>
              <w:t>Intel</w:t>
            </w:r>
            <w:r w:rsidRPr="00DE2784">
              <w:rPr>
                <w:sz w:val="22"/>
                <w:szCs w:val="22"/>
              </w:rPr>
              <w:t xml:space="preserve"> </w:t>
            </w:r>
            <w:r w:rsidRPr="00DE2784">
              <w:rPr>
                <w:sz w:val="22"/>
                <w:szCs w:val="22"/>
                <w:lang w:val="en-US"/>
              </w:rPr>
              <w:t>X</w:t>
            </w:r>
            <w:r w:rsidRPr="00DE2784">
              <w:rPr>
                <w:sz w:val="22"/>
                <w:szCs w:val="22"/>
              </w:rPr>
              <w:t xml:space="preserve">2 </w:t>
            </w:r>
            <w:r w:rsidRPr="00DE2784">
              <w:rPr>
                <w:sz w:val="22"/>
                <w:szCs w:val="22"/>
                <w:lang w:val="en-US"/>
              </w:rPr>
              <w:t>G</w:t>
            </w:r>
            <w:r w:rsidRPr="00DE2784">
              <w:rPr>
                <w:sz w:val="22"/>
                <w:szCs w:val="22"/>
              </w:rPr>
              <w:t xml:space="preserve">3420/8 </w:t>
            </w:r>
            <w:r w:rsidRPr="00DE2784">
              <w:rPr>
                <w:sz w:val="22"/>
                <w:szCs w:val="22"/>
                <w:lang w:val="en-US"/>
              </w:rPr>
              <w:t>Gb</w:t>
            </w:r>
            <w:r w:rsidRPr="00DE2784">
              <w:rPr>
                <w:sz w:val="22"/>
                <w:szCs w:val="22"/>
              </w:rPr>
              <w:t xml:space="preserve">/500 </w:t>
            </w:r>
            <w:r w:rsidRPr="00DE2784">
              <w:rPr>
                <w:sz w:val="22"/>
                <w:szCs w:val="22"/>
                <w:lang w:val="en-US"/>
              </w:rPr>
              <w:t>HDD</w:t>
            </w:r>
            <w:r w:rsidRPr="00DE2784">
              <w:rPr>
                <w:sz w:val="22"/>
                <w:szCs w:val="22"/>
              </w:rPr>
              <w:t>/</w:t>
            </w:r>
            <w:r w:rsidRPr="00DE2784">
              <w:rPr>
                <w:sz w:val="22"/>
                <w:szCs w:val="22"/>
                <w:lang w:val="en-US"/>
              </w:rPr>
              <w:t>PHILIPS</w:t>
            </w:r>
            <w:r w:rsidRPr="00DE2784">
              <w:rPr>
                <w:sz w:val="22"/>
                <w:szCs w:val="22"/>
              </w:rPr>
              <w:t xml:space="preserve"> 200</w:t>
            </w:r>
            <w:r w:rsidRPr="00DE2784">
              <w:rPr>
                <w:sz w:val="22"/>
                <w:szCs w:val="22"/>
                <w:lang w:val="en-US"/>
              </w:rPr>
              <w:t>V</w:t>
            </w:r>
            <w:r w:rsidRPr="00DE2784">
              <w:rPr>
                <w:sz w:val="22"/>
                <w:szCs w:val="22"/>
              </w:rPr>
              <w:t xml:space="preserve">4- 23 шт., Ноутбук </w:t>
            </w:r>
            <w:r w:rsidRPr="00DE2784">
              <w:rPr>
                <w:sz w:val="22"/>
                <w:szCs w:val="22"/>
                <w:lang w:val="en-US"/>
              </w:rPr>
              <w:t>HP</w:t>
            </w:r>
            <w:r w:rsidRPr="00DE2784">
              <w:rPr>
                <w:sz w:val="22"/>
                <w:szCs w:val="22"/>
              </w:rPr>
              <w:t xml:space="preserve"> 250 </w:t>
            </w:r>
            <w:r w:rsidRPr="00DE2784">
              <w:rPr>
                <w:sz w:val="22"/>
                <w:szCs w:val="22"/>
                <w:lang w:val="en-US"/>
              </w:rPr>
              <w:t>G</w:t>
            </w:r>
            <w:r w:rsidRPr="00DE2784">
              <w:rPr>
                <w:sz w:val="22"/>
                <w:szCs w:val="22"/>
              </w:rPr>
              <w:t>6 1</w:t>
            </w:r>
            <w:r w:rsidRPr="00DE2784">
              <w:rPr>
                <w:sz w:val="22"/>
                <w:szCs w:val="22"/>
                <w:lang w:val="en-US"/>
              </w:rPr>
              <w:t>WY</w:t>
            </w:r>
            <w:r w:rsidRPr="00DE2784">
              <w:rPr>
                <w:sz w:val="22"/>
                <w:szCs w:val="22"/>
              </w:rPr>
              <w:t>58</w:t>
            </w:r>
            <w:r w:rsidRPr="00DE2784">
              <w:rPr>
                <w:sz w:val="22"/>
                <w:szCs w:val="22"/>
                <w:lang w:val="en-US"/>
              </w:rPr>
              <w:t>EA</w:t>
            </w:r>
            <w:r w:rsidRPr="00DE2784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DE278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E2784">
              <w:rPr>
                <w:sz w:val="22"/>
                <w:szCs w:val="22"/>
              </w:rPr>
              <w:t xml:space="preserve"> </w:t>
            </w:r>
            <w:r w:rsidRPr="00DE2784">
              <w:rPr>
                <w:sz w:val="22"/>
                <w:szCs w:val="22"/>
                <w:lang w:val="en-US"/>
              </w:rPr>
              <w:t>x</w:t>
            </w:r>
            <w:r w:rsidRPr="00DE278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86BB6E" w14:textId="77777777" w:rsidR="002C735C" w:rsidRPr="00DE2784" w:rsidRDefault="00B43524" w:rsidP="00DE278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278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EE06323" w14:textId="77777777" w:rsidTr="008416EB">
        <w:tc>
          <w:tcPr>
            <w:tcW w:w="7797" w:type="dxa"/>
            <w:shd w:val="clear" w:color="auto" w:fill="auto"/>
          </w:tcPr>
          <w:p w14:paraId="5FB316E7" w14:textId="05A0B01E" w:rsidR="002C735C" w:rsidRPr="00DE2784" w:rsidRDefault="00B43524" w:rsidP="00DE278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2784">
              <w:rPr>
                <w:sz w:val="22"/>
                <w:szCs w:val="22"/>
              </w:rPr>
              <w:t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E2784">
              <w:rPr>
                <w:sz w:val="22"/>
                <w:szCs w:val="22"/>
              </w:rPr>
              <w:t xml:space="preserve"> </w:t>
            </w:r>
            <w:r w:rsidRPr="00DE2784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DE2784">
              <w:rPr>
                <w:sz w:val="22"/>
                <w:szCs w:val="22"/>
                <w:lang w:val="en-US"/>
              </w:rPr>
              <w:t>Intel</w:t>
            </w:r>
            <w:r w:rsidRPr="00DE2784">
              <w:rPr>
                <w:sz w:val="22"/>
                <w:szCs w:val="22"/>
              </w:rPr>
              <w:t xml:space="preserve"> </w:t>
            </w:r>
            <w:proofErr w:type="spellStart"/>
            <w:r w:rsidRPr="00DE278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2784">
              <w:rPr>
                <w:sz w:val="22"/>
                <w:szCs w:val="22"/>
              </w:rPr>
              <w:t xml:space="preserve">3-2100 2.4 </w:t>
            </w:r>
            <w:proofErr w:type="spellStart"/>
            <w:r w:rsidRPr="00DE278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E2784">
              <w:rPr>
                <w:sz w:val="22"/>
                <w:szCs w:val="22"/>
              </w:rPr>
              <w:t>/500/4/</w:t>
            </w:r>
            <w:r w:rsidRPr="00DE2784">
              <w:rPr>
                <w:sz w:val="22"/>
                <w:szCs w:val="22"/>
                <w:lang w:val="en-US"/>
              </w:rPr>
              <w:t>Acer</w:t>
            </w:r>
            <w:r w:rsidRPr="00DE2784">
              <w:rPr>
                <w:sz w:val="22"/>
                <w:szCs w:val="22"/>
              </w:rPr>
              <w:t xml:space="preserve"> </w:t>
            </w:r>
            <w:r w:rsidRPr="00DE2784">
              <w:rPr>
                <w:sz w:val="22"/>
                <w:szCs w:val="22"/>
                <w:lang w:val="en-US"/>
              </w:rPr>
              <w:t>V</w:t>
            </w:r>
            <w:r w:rsidRPr="00DE2784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E2784">
              <w:rPr>
                <w:sz w:val="22"/>
                <w:szCs w:val="22"/>
                <w:lang w:val="en-US"/>
              </w:rPr>
              <w:t>Epson</w:t>
            </w:r>
            <w:r w:rsidRPr="00DE2784">
              <w:rPr>
                <w:sz w:val="22"/>
                <w:szCs w:val="22"/>
              </w:rPr>
              <w:t>-</w:t>
            </w:r>
            <w:r w:rsidRPr="00DE2784">
              <w:rPr>
                <w:sz w:val="22"/>
                <w:szCs w:val="22"/>
                <w:lang w:val="en-US"/>
              </w:rPr>
              <w:t>EB</w:t>
            </w:r>
            <w:r w:rsidRPr="00DE2784">
              <w:rPr>
                <w:sz w:val="22"/>
                <w:szCs w:val="22"/>
              </w:rPr>
              <w:t>-455</w:t>
            </w:r>
            <w:r w:rsidRPr="00DE2784">
              <w:rPr>
                <w:sz w:val="22"/>
                <w:szCs w:val="22"/>
                <w:lang w:val="en-US"/>
              </w:rPr>
              <w:t>Wi</w:t>
            </w:r>
            <w:r w:rsidRPr="00DE278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828976" w14:textId="77777777" w:rsidR="002C735C" w:rsidRPr="00DE2784" w:rsidRDefault="00B43524" w:rsidP="00DE278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E278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2784" w14:paraId="724118D7" w14:textId="77777777" w:rsidTr="00DE2784">
        <w:tc>
          <w:tcPr>
            <w:tcW w:w="562" w:type="dxa"/>
          </w:tcPr>
          <w:p w14:paraId="4E3FDD32" w14:textId="77777777" w:rsidR="00DE2784" w:rsidRPr="00533422" w:rsidRDefault="00DE278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315B157" w14:textId="77777777" w:rsidR="00DE2784" w:rsidRDefault="00DE278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E278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278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E2784" w14:paraId="5A1C9382" w14:textId="77777777" w:rsidTr="00801458">
        <w:tc>
          <w:tcPr>
            <w:tcW w:w="2336" w:type="dxa"/>
          </w:tcPr>
          <w:p w14:paraId="4C518DAB" w14:textId="77777777" w:rsidR="005D65A5" w:rsidRPr="00DE27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278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E27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278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E27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278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E278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27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E2784" w14:paraId="07658034" w14:textId="77777777" w:rsidTr="00801458">
        <w:tc>
          <w:tcPr>
            <w:tcW w:w="2336" w:type="dxa"/>
          </w:tcPr>
          <w:p w14:paraId="1553D698" w14:textId="78F29BFB" w:rsidR="005D65A5" w:rsidRPr="00DE27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E2784" w:rsidRDefault="007478E0" w:rsidP="00801458">
            <w:pPr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E2784" w:rsidRDefault="007478E0" w:rsidP="00801458">
            <w:pPr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E2784" w:rsidRDefault="007478E0" w:rsidP="00801458">
            <w:pPr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E2784" w14:paraId="4AFA682F" w14:textId="77777777" w:rsidTr="00801458">
        <w:tc>
          <w:tcPr>
            <w:tcW w:w="2336" w:type="dxa"/>
          </w:tcPr>
          <w:p w14:paraId="11480584" w14:textId="77777777" w:rsidR="005D65A5" w:rsidRPr="00DE27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085D97" w14:textId="77777777" w:rsidR="005D65A5" w:rsidRPr="00DE2784" w:rsidRDefault="007478E0" w:rsidP="00801458">
            <w:pPr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2FB2C04" w14:textId="77777777" w:rsidR="005D65A5" w:rsidRPr="00DE2784" w:rsidRDefault="007478E0" w:rsidP="00801458">
            <w:pPr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D47E34" w14:textId="77777777" w:rsidR="005D65A5" w:rsidRPr="00DE2784" w:rsidRDefault="007478E0" w:rsidP="00801458">
            <w:pPr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DE2784" w14:paraId="1617354F" w14:textId="77777777" w:rsidTr="00801458">
        <w:tc>
          <w:tcPr>
            <w:tcW w:w="2336" w:type="dxa"/>
          </w:tcPr>
          <w:p w14:paraId="037B9E02" w14:textId="77777777" w:rsidR="005D65A5" w:rsidRPr="00DE278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69586B" w14:textId="77777777" w:rsidR="005D65A5" w:rsidRPr="00DE2784" w:rsidRDefault="007478E0" w:rsidP="00801458">
            <w:pPr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C71C25C" w14:textId="77777777" w:rsidR="005D65A5" w:rsidRPr="00DE2784" w:rsidRDefault="007478E0" w:rsidP="00801458">
            <w:pPr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3A13D1" w14:textId="77777777" w:rsidR="005D65A5" w:rsidRPr="00DE2784" w:rsidRDefault="007478E0" w:rsidP="00801458">
            <w:pPr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662DFD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2784" w14:paraId="435DE5BA" w14:textId="77777777" w:rsidTr="00DE2784">
        <w:tc>
          <w:tcPr>
            <w:tcW w:w="562" w:type="dxa"/>
          </w:tcPr>
          <w:p w14:paraId="1DB090D7" w14:textId="77777777" w:rsidR="00DE2784" w:rsidRDefault="00DE278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9B156DC" w14:textId="77777777" w:rsidR="00DE2784" w:rsidRDefault="00DE278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E2784" w14:paraId="0267C479" w14:textId="77777777" w:rsidTr="00801458">
        <w:tc>
          <w:tcPr>
            <w:tcW w:w="2500" w:type="pct"/>
          </w:tcPr>
          <w:p w14:paraId="37F699C9" w14:textId="77777777" w:rsidR="00B8237E" w:rsidRPr="00DE278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278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E278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27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E2784" w14:paraId="3F240151" w14:textId="77777777" w:rsidTr="00801458">
        <w:tc>
          <w:tcPr>
            <w:tcW w:w="2500" w:type="pct"/>
          </w:tcPr>
          <w:p w14:paraId="61E91592" w14:textId="61A0874C" w:rsidR="00B8237E" w:rsidRPr="00DE278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E278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E2784" w:rsidRDefault="005C548A" w:rsidP="00801458">
            <w:pPr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E2784" w14:paraId="634226E7" w14:textId="77777777" w:rsidTr="00801458">
        <w:tc>
          <w:tcPr>
            <w:tcW w:w="2500" w:type="pct"/>
          </w:tcPr>
          <w:p w14:paraId="1364DF42" w14:textId="77777777" w:rsidR="00B8237E" w:rsidRPr="00DE2784" w:rsidRDefault="00B8237E" w:rsidP="00801458">
            <w:pPr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D5AC5D" w14:textId="77777777" w:rsidR="00B8237E" w:rsidRPr="00DE2784" w:rsidRDefault="005C548A" w:rsidP="00801458">
            <w:pPr>
              <w:rPr>
                <w:rFonts w:ascii="Times New Roman" w:hAnsi="Times New Roman" w:cs="Times New Roman"/>
              </w:rPr>
            </w:pPr>
            <w:r w:rsidRPr="00DE278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E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E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E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E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E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E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E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E27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E740D8" w14:textId="77777777" w:rsidR="006931F7" w:rsidRDefault="006931F7" w:rsidP="00315CA6">
      <w:pPr>
        <w:spacing w:after="0" w:line="240" w:lineRule="auto"/>
      </w:pPr>
      <w:r>
        <w:separator/>
      </w:r>
    </w:p>
  </w:endnote>
  <w:endnote w:type="continuationSeparator" w:id="0">
    <w:p w14:paraId="5B549229" w14:textId="77777777" w:rsidR="006931F7" w:rsidRDefault="006931F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342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9A17C" w14:textId="77777777" w:rsidR="006931F7" w:rsidRDefault="006931F7" w:rsidP="00315CA6">
      <w:pPr>
        <w:spacing w:after="0" w:line="240" w:lineRule="auto"/>
      </w:pPr>
      <w:r>
        <w:separator/>
      </w:r>
    </w:p>
  </w:footnote>
  <w:footnote w:type="continuationSeparator" w:id="0">
    <w:p w14:paraId="6B54A70E" w14:textId="77777777" w:rsidR="006931F7" w:rsidRDefault="006931F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1CE5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3422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31F7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2784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20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594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BC3819-95F9-4709-85F0-BF965E4E3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10</Pages>
  <Words>2748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